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A25C57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5F97986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Balance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mellem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arbejdsliv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og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privatliv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7D56B28C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Fri </w:t>
            </w:r>
            <w:proofErr w:type="spellStart"/>
            <w:r>
              <w:rPr>
                <w:rFonts w:ascii="Calibri" w:hAnsi="Calibri" w:cs="Calibri"/>
                <w:color w:val="000000"/>
              </w:rPr>
              <w:t>til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at </w:t>
            </w:r>
            <w:proofErr w:type="spellStart"/>
            <w:r>
              <w:rPr>
                <w:rFonts w:ascii="Calibri" w:hAnsi="Calibri" w:cs="Calibri"/>
                <w:color w:val="000000"/>
              </w:rPr>
              <w:t>finde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en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balance </w:t>
            </w:r>
            <w:proofErr w:type="spellStart"/>
            <w:r>
              <w:rPr>
                <w:rFonts w:ascii="Calibri" w:hAnsi="Calibri" w:cs="Calibri"/>
                <w:color w:val="000000"/>
              </w:rPr>
              <w:t>mellem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arbejdsliv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og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privatliv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 </w:t>
            </w:r>
            <w:proofErr w:type="spellStart"/>
            <w:r>
              <w:rPr>
                <w:rFonts w:ascii="Calibri" w:hAnsi="Calibri" w:cs="Calibri"/>
                <w:color w:val="000000"/>
              </w:rPr>
              <w:t>Udfordr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kønsstereotyperne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gå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ind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på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https://end-gender-stereotypes.campaign.europa.eu/work-life-balance_da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Default="00A931A0"/>
    <w:sectPr w:rsidR="00A931A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53573D"/>
    <w:rsid w:val="00A25C57"/>
    <w:rsid w:val="00A931A0"/>
    <w:rsid w:val="00AD6E2A"/>
    <w:rsid w:val="00B84D74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2023-03-08T16:25:00Z</dcterms:created>
  <dcterms:modified xsi:type="dcterms:W3CDTF">2023-03-08T16:25:00Z</dcterms:modified>
</cp:coreProperties>
</file>